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3B018" w14:textId="77777777" w:rsidR="00A357F0" w:rsidRDefault="00637A3B">
      <w:pPr>
        <w:jc w:val="center"/>
      </w:pPr>
      <w:r>
        <w:rPr>
          <w:noProof/>
        </w:rPr>
        <w:drawing>
          <wp:inline distT="0" distB="0" distL="0" distR="0" wp14:anchorId="4BCCB770" wp14:editId="07A616DD">
            <wp:extent cx="1133475" cy="1085850"/>
            <wp:effectExtent l="0" t="0" r="0" b="0"/>
            <wp:docPr id="2" name="image1.jpg" descr="A round logo with a tree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round logo with a tree and text&#10;&#10;Description automatically generated"/>
                    <pic:cNvPicPr preferRelativeResize="0"/>
                  </pic:nvPicPr>
                  <pic:blipFill>
                    <a:blip r:embed="rId6"/>
                    <a:srcRect/>
                    <a:stretch>
                      <a:fillRect/>
                    </a:stretch>
                  </pic:blipFill>
                  <pic:spPr>
                    <a:xfrm>
                      <a:off x="0" y="0"/>
                      <a:ext cx="1133475" cy="1085850"/>
                    </a:xfrm>
                    <a:prstGeom prst="rect">
                      <a:avLst/>
                    </a:prstGeom>
                    <a:ln/>
                  </pic:spPr>
                </pic:pic>
              </a:graphicData>
            </a:graphic>
          </wp:inline>
        </w:drawing>
      </w:r>
    </w:p>
    <w:p w14:paraId="3A27760A" w14:textId="77777777" w:rsidR="00A357F0" w:rsidRDefault="00637A3B">
      <w:pPr>
        <w:jc w:val="center"/>
        <w:rPr>
          <w:b/>
          <w:bCs/>
          <w:sz w:val="32"/>
          <w:szCs w:val="32"/>
        </w:rPr>
      </w:pPr>
      <w:r>
        <w:rPr>
          <w:b/>
          <w:bCs/>
          <w:sz w:val="32"/>
          <w:szCs w:val="32"/>
        </w:rPr>
        <w:t>Town of Ridgefield</w:t>
      </w:r>
    </w:p>
    <w:p w14:paraId="16E83813" w14:textId="77777777" w:rsidR="00A357F0" w:rsidRDefault="00637A3B">
      <w:pPr>
        <w:jc w:val="center"/>
      </w:pPr>
      <w:r>
        <w:rPr>
          <w:b/>
          <w:bCs/>
          <w:sz w:val="32"/>
          <w:szCs w:val="32"/>
        </w:rPr>
        <w:t>Public Safety Facilities Committee</w:t>
      </w:r>
    </w:p>
    <w:p w14:paraId="65BBED98" w14:textId="77777777" w:rsidR="00A357F0" w:rsidRDefault="00637A3B">
      <w:pPr>
        <w:jc w:val="center"/>
        <w:rPr>
          <w:b/>
          <w:bCs/>
          <w:sz w:val="32"/>
          <w:szCs w:val="32"/>
        </w:rPr>
      </w:pPr>
      <w:r>
        <w:rPr>
          <w:b/>
          <w:bCs/>
          <w:sz w:val="32"/>
          <w:szCs w:val="32"/>
        </w:rPr>
        <w:t>Minutes</w:t>
      </w:r>
    </w:p>
    <w:p w14:paraId="7596BF00" w14:textId="77777777" w:rsidR="00A357F0" w:rsidRDefault="00637A3B">
      <w:pPr>
        <w:jc w:val="center"/>
        <w:rPr>
          <w:b/>
          <w:bCs/>
          <w:sz w:val="28"/>
          <w:szCs w:val="28"/>
        </w:rPr>
      </w:pPr>
      <w:r>
        <w:rPr>
          <w:b/>
          <w:bCs/>
          <w:sz w:val="28"/>
          <w:szCs w:val="28"/>
        </w:rPr>
        <w:t>UNAPPROVED</w:t>
      </w:r>
    </w:p>
    <w:p w14:paraId="332A5A96" w14:textId="77777777" w:rsidR="00A357F0" w:rsidRDefault="00637A3B">
      <w:pPr>
        <w:spacing w:line="259" w:lineRule="auto"/>
        <w:jc w:val="center"/>
        <w:rPr>
          <w:b/>
          <w:bCs/>
          <w:sz w:val="28"/>
          <w:szCs w:val="28"/>
        </w:rPr>
      </w:pPr>
      <w:r>
        <w:rPr>
          <w:b/>
          <w:bCs/>
          <w:sz w:val="28"/>
          <w:szCs w:val="28"/>
        </w:rPr>
        <w:t>September 30, 2026 7PM</w:t>
      </w:r>
    </w:p>
    <w:p w14:paraId="7AE2026F" w14:textId="77777777" w:rsidR="00A357F0" w:rsidRDefault="00637A3B">
      <w:pPr>
        <w:jc w:val="center"/>
        <w:rPr>
          <w:b/>
          <w:bCs/>
          <w:sz w:val="28"/>
          <w:szCs w:val="28"/>
        </w:rPr>
      </w:pPr>
      <w:r>
        <w:rPr>
          <w:b/>
          <w:bCs/>
          <w:sz w:val="28"/>
          <w:szCs w:val="28"/>
        </w:rPr>
        <w:t>Large conference room, 400 Main Street, Ridgefield, CT</w:t>
      </w:r>
    </w:p>
    <w:p w14:paraId="4B844346" w14:textId="77777777" w:rsidR="00A357F0" w:rsidRDefault="00637A3B">
      <w:pPr>
        <w:jc w:val="center"/>
      </w:pPr>
      <w:r>
        <w:t>Please note – these minutes are not verbatim.</w:t>
      </w:r>
    </w:p>
    <w:p w14:paraId="2C15C473" w14:textId="77777777" w:rsidR="00A357F0" w:rsidRDefault="00A357F0"/>
    <w:p w14:paraId="5A1E3875" w14:textId="77777777" w:rsidR="00A357F0" w:rsidRDefault="00637A3B">
      <w:r>
        <w:rPr>
          <w:b/>
          <w:bCs/>
        </w:rPr>
        <w:t>Committee Members Present:</w:t>
      </w:r>
      <w:r>
        <w:t xml:space="preserve"> David </w:t>
      </w:r>
      <w:proofErr w:type="spellStart"/>
      <w:r>
        <w:t>Brickley</w:t>
      </w:r>
      <w:proofErr w:type="spellEnd"/>
      <w:r>
        <w:t xml:space="preserve">, Pamela Dunaway, Adam </w:t>
      </w:r>
      <w:proofErr w:type="spellStart"/>
      <w:r>
        <w:t>Safir</w:t>
      </w:r>
      <w:proofErr w:type="spellEnd"/>
      <w:r>
        <w:t xml:space="preserve">, Stephen </w:t>
      </w:r>
      <w:proofErr w:type="spellStart"/>
      <w:r>
        <w:t>Scalzo</w:t>
      </w:r>
      <w:proofErr w:type="spellEnd"/>
      <w:r>
        <w:t>, Ed Tyrrell</w:t>
      </w:r>
    </w:p>
    <w:p w14:paraId="5468C1AF" w14:textId="77777777" w:rsidR="00A357F0" w:rsidRDefault="00637A3B">
      <w:pPr>
        <w:rPr>
          <w:b/>
          <w:bCs/>
        </w:rPr>
      </w:pPr>
      <w:r>
        <w:rPr>
          <w:b/>
          <w:bCs/>
        </w:rPr>
        <w:t xml:space="preserve">Committee Members </w:t>
      </w:r>
      <w:proofErr w:type="spellStart"/>
      <w:proofErr w:type="gramStart"/>
      <w:r>
        <w:rPr>
          <w:b/>
          <w:bCs/>
        </w:rPr>
        <w:t>Absent:</w:t>
      </w:r>
      <w:r>
        <w:t>Denis</w:t>
      </w:r>
      <w:proofErr w:type="spellEnd"/>
      <w:proofErr w:type="gramEnd"/>
      <w:r>
        <w:t xml:space="preserve"> Graves</w:t>
      </w:r>
    </w:p>
    <w:p w14:paraId="51DB46F7" w14:textId="77777777" w:rsidR="00A357F0" w:rsidRDefault="00637A3B">
      <w:pPr>
        <w:pBdr>
          <w:top w:val="nil"/>
          <w:left w:val="nil"/>
          <w:bottom w:val="nil"/>
          <w:right w:val="nil"/>
          <w:between w:val="nil"/>
        </w:pBdr>
        <w:rPr>
          <w:color w:val="000000"/>
        </w:rPr>
      </w:pPr>
      <w:r>
        <w:rPr>
          <w:b/>
          <w:bCs/>
          <w:color w:val="000000"/>
        </w:rPr>
        <w:t>Presenters in Attendance:</w:t>
      </w:r>
      <w:r>
        <w:rPr>
          <w:color w:val="000000"/>
        </w:rPr>
        <w:t xml:space="preserve"> </w:t>
      </w:r>
      <w:r>
        <w:t>Jake Muller, Director of Public Works</w:t>
      </w:r>
    </w:p>
    <w:p w14:paraId="643E5D40" w14:textId="77777777" w:rsidR="00A357F0" w:rsidRDefault="00A357F0">
      <w:pPr>
        <w:pBdr>
          <w:top w:val="nil"/>
          <w:left w:val="nil"/>
          <w:bottom w:val="nil"/>
          <w:right w:val="nil"/>
          <w:between w:val="nil"/>
        </w:pBdr>
        <w:rPr>
          <w:color w:val="000000"/>
        </w:rPr>
      </w:pPr>
    </w:p>
    <w:p w14:paraId="478C5331" w14:textId="77777777" w:rsidR="00A357F0" w:rsidRDefault="00637A3B">
      <w:pPr>
        <w:pBdr>
          <w:top w:val="nil"/>
          <w:left w:val="nil"/>
          <w:bottom w:val="nil"/>
          <w:right w:val="nil"/>
          <w:between w:val="nil"/>
        </w:pBdr>
      </w:pPr>
      <w:r>
        <w:t xml:space="preserve">Jake Muller called this Special Meeting to order at 7pm. He explained that Adam </w:t>
      </w:r>
      <w:proofErr w:type="spellStart"/>
      <w:r>
        <w:t>S</w:t>
      </w:r>
      <w:r>
        <w:t>afir</w:t>
      </w:r>
      <w:proofErr w:type="spellEnd"/>
      <w:r>
        <w:t xml:space="preserve"> is not yet sworn in and cannot vote yet leaving only four sworn committee members present.</w:t>
      </w:r>
    </w:p>
    <w:p w14:paraId="6D604AB3" w14:textId="77777777" w:rsidR="00A357F0" w:rsidRDefault="00A357F0">
      <w:pPr>
        <w:pBdr>
          <w:top w:val="nil"/>
          <w:left w:val="nil"/>
          <w:bottom w:val="nil"/>
          <w:right w:val="nil"/>
          <w:between w:val="nil"/>
        </w:pBdr>
      </w:pPr>
    </w:p>
    <w:p w14:paraId="221EB54F" w14:textId="77777777" w:rsidR="00A357F0" w:rsidRDefault="00637A3B">
      <w:pPr>
        <w:numPr>
          <w:ilvl w:val="0"/>
          <w:numId w:val="1"/>
        </w:numPr>
        <w:pBdr>
          <w:top w:val="nil"/>
          <w:left w:val="nil"/>
          <w:bottom w:val="nil"/>
          <w:right w:val="nil"/>
          <w:between w:val="nil"/>
        </w:pBdr>
        <w:spacing w:line="259" w:lineRule="auto"/>
        <w:rPr>
          <w:color w:val="000000"/>
        </w:rPr>
      </w:pPr>
      <w:r>
        <w:rPr>
          <w:b/>
          <w:bCs/>
        </w:rPr>
        <w:t>Review Minutes from previous meeting</w:t>
      </w:r>
      <w:r>
        <w:rPr>
          <w:b/>
          <w:bCs/>
          <w:color w:val="000000"/>
        </w:rPr>
        <w:t xml:space="preserve"> – </w:t>
      </w:r>
      <w:r>
        <w:t>Tabled.</w:t>
      </w:r>
    </w:p>
    <w:p w14:paraId="0F1E49FB" w14:textId="77777777" w:rsidR="00A357F0" w:rsidRDefault="00A357F0">
      <w:pPr>
        <w:spacing w:line="259" w:lineRule="auto"/>
        <w:ind w:left="360"/>
      </w:pPr>
    </w:p>
    <w:p w14:paraId="1808D117" w14:textId="77777777" w:rsidR="00A357F0" w:rsidRDefault="00637A3B">
      <w:pPr>
        <w:numPr>
          <w:ilvl w:val="0"/>
          <w:numId w:val="1"/>
        </w:numPr>
        <w:pBdr>
          <w:top w:val="nil"/>
          <w:left w:val="nil"/>
          <w:bottom w:val="nil"/>
          <w:right w:val="nil"/>
          <w:between w:val="nil"/>
        </w:pBdr>
        <w:spacing w:line="259" w:lineRule="auto"/>
        <w:rPr>
          <w:color w:val="000000"/>
        </w:rPr>
      </w:pPr>
      <w:r>
        <w:rPr>
          <w:b/>
          <w:bCs/>
        </w:rPr>
        <w:t xml:space="preserve">Election of </w:t>
      </w:r>
      <w:proofErr w:type="gramStart"/>
      <w:r>
        <w:rPr>
          <w:b/>
          <w:bCs/>
        </w:rPr>
        <w:t xml:space="preserve">Officers </w:t>
      </w:r>
      <w:r>
        <w:rPr>
          <w:b/>
          <w:bCs/>
          <w:color w:val="000000"/>
        </w:rPr>
        <w:t xml:space="preserve"> –</w:t>
      </w:r>
      <w:proofErr w:type="gramEnd"/>
      <w:r>
        <w:rPr>
          <w:b/>
          <w:bCs/>
        </w:rPr>
        <w:t xml:space="preserve"> </w:t>
      </w:r>
      <w:r>
        <w:rPr>
          <w:b/>
          <w:bCs/>
          <w:i/>
          <w:iCs/>
        </w:rPr>
        <w:t xml:space="preserve">Ed Tyrrell motioned to elect Steve </w:t>
      </w:r>
      <w:proofErr w:type="spellStart"/>
      <w:r>
        <w:rPr>
          <w:b/>
          <w:bCs/>
          <w:i/>
          <w:iCs/>
        </w:rPr>
        <w:t>Scalzo</w:t>
      </w:r>
      <w:proofErr w:type="spellEnd"/>
      <w:r>
        <w:rPr>
          <w:b/>
          <w:bCs/>
          <w:i/>
          <w:iCs/>
        </w:rPr>
        <w:t xml:space="preserve"> as Chair. David </w:t>
      </w:r>
      <w:proofErr w:type="spellStart"/>
      <w:r>
        <w:rPr>
          <w:b/>
          <w:bCs/>
          <w:i/>
          <w:iCs/>
        </w:rPr>
        <w:t>Brickley</w:t>
      </w:r>
      <w:proofErr w:type="spellEnd"/>
      <w:r>
        <w:rPr>
          <w:b/>
          <w:bCs/>
          <w:i/>
          <w:iCs/>
        </w:rPr>
        <w:t xml:space="preserve"> seconded. Motion carried (4-0)</w:t>
      </w:r>
      <w:r>
        <w:t xml:space="preserve">. </w:t>
      </w:r>
      <w:r>
        <w:rPr>
          <w:b/>
          <w:bCs/>
          <w:i/>
          <w:iCs/>
        </w:rPr>
        <w:t xml:space="preserve">Steve </w:t>
      </w:r>
      <w:proofErr w:type="spellStart"/>
      <w:r>
        <w:rPr>
          <w:b/>
          <w:bCs/>
          <w:i/>
          <w:iCs/>
        </w:rPr>
        <w:t>Scalzo</w:t>
      </w:r>
      <w:proofErr w:type="spellEnd"/>
      <w:r>
        <w:rPr>
          <w:b/>
          <w:bCs/>
          <w:i/>
          <w:iCs/>
        </w:rPr>
        <w:t xml:space="preserve"> motioned to elect Adam </w:t>
      </w:r>
      <w:proofErr w:type="spellStart"/>
      <w:r>
        <w:rPr>
          <w:b/>
          <w:bCs/>
          <w:i/>
          <w:iCs/>
        </w:rPr>
        <w:t>Safir</w:t>
      </w:r>
      <w:proofErr w:type="spellEnd"/>
      <w:r>
        <w:rPr>
          <w:b/>
          <w:bCs/>
          <w:i/>
          <w:iCs/>
        </w:rPr>
        <w:t xml:space="preserve"> as vice chair. Pamela Dunaway seconded. Motion carried (4-0). Steve </w:t>
      </w:r>
      <w:proofErr w:type="spellStart"/>
      <w:r>
        <w:rPr>
          <w:b/>
          <w:bCs/>
          <w:i/>
          <w:iCs/>
        </w:rPr>
        <w:t>Scalzo</w:t>
      </w:r>
      <w:proofErr w:type="spellEnd"/>
      <w:r>
        <w:rPr>
          <w:b/>
          <w:bCs/>
          <w:i/>
          <w:iCs/>
        </w:rPr>
        <w:t xml:space="preserve"> motioned to elect Ed Tyrrell as secretary. Pamela Dunaway seconded. Motion carried (4-0).</w:t>
      </w:r>
    </w:p>
    <w:p w14:paraId="254A2DF5" w14:textId="77777777" w:rsidR="00A357F0" w:rsidRDefault="00A357F0">
      <w:pPr>
        <w:pBdr>
          <w:top w:val="nil"/>
          <w:left w:val="nil"/>
          <w:bottom w:val="nil"/>
          <w:right w:val="nil"/>
          <w:between w:val="nil"/>
        </w:pBdr>
        <w:spacing w:line="259" w:lineRule="auto"/>
        <w:ind w:left="720"/>
        <w:rPr>
          <w:b/>
          <w:bCs/>
          <w:i/>
          <w:iCs/>
        </w:rPr>
      </w:pPr>
    </w:p>
    <w:p w14:paraId="29D1D83D" w14:textId="77777777" w:rsidR="00A357F0" w:rsidRDefault="00637A3B">
      <w:pPr>
        <w:numPr>
          <w:ilvl w:val="0"/>
          <w:numId w:val="1"/>
        </w:numPr>
        <w:pBdr>
          <w:top w:val="nil"/>
          <w:left w:val="nil"/>
          <w:bottom w:val="nil"/>
          <w:right w:val="nil"/>
          <w:between w:val="nil"/>
        </w:pBdr>
        <w:spacing w:line="259" w:lineRule="auto"/>
      </w:pPr>
      <w:r>
        <w:rPr>
          <w:b/>
          <w:bCs/>
        </w:rPr>
        <w:t xml:space="preserve">Meeting </w:t>
      </w:r>
      <w:proofErr w:type="gramStart"/>
      <w:r>
        <w:rPr>
          <w:b/>
          <w:bCs/>
        </w:rPr>
        <w:t>Schedule  –</w:t>
      </w:r>
      <w:proofErr w:type="gramEnd"/>
      <w:r>
        <w:rPr>
          <w:b/>
          <w:bCs/>
        </w:rPr>
        <w:t xml:space="preserve">  </w:t>
      </w:r>
      <w:r>
        <w:t>Trailed.</w:t>
      </w:r>
      <w:r>
        <w:rPr>
          <w:b/>
          <w:bCs/>
          <w:i/>
          <w:iCs/>
        </w:rPr>
        <w:t xml:space="preserve"> </w:t>
      </w:r>
    </w:p>
    <w:p w14:paraId="72615388" w14:textId="77777777" w:rsidR="00A357F0" w:rsidRDefault="00637A3B">
      <w:pPr>
        <w:numPr>
          <w:ilvl w:val="0"/>
          <w:numId w:val="1"/>
        </w:numPr>
        <w:pBdr>
          <w:top w:val="nil"/>
          <w:left w:val="nil"/>
          <w:bottom w:val="nil"/>
          <w:right w:val="nil"/>
          <w:between w:val="nil"/>
        </w:pBdr>
        <w:spacing w:line="259" w:lineRule="auto"/>
      </w:pPr>
      <w:r>
        <w:rPr>
          <w:b/>
          <w:bCs/>
        </w:rPr>
        <w:t xml:space="preserve">Review KBA </w:t>
      </w:r>
      <w:proofErr w:type="gramStart"/>
      <w:r>
        <w:rPr>
          <w:b/>
          <w:bCs/>
        </w:rPr>
        <w:t xml:space="preserve">tasks </w:t>
      </w:r>
      <w:r>
        <w:rPr>
          <w:b/>
          <w:bCs/>
        </w:rPr>
        <w:t xml:space="preserve"> –</w:t>
      </w:r>
      <w:proofErr w:type="gramEnd"/>
      <w:r>
        <w:rPr>
          <w:b/>
          <w:bCs/>
        </w:rPr>
        <w:t xml:space="preserve"> </w:t>
      </w:r>
      <w:r>
        <w:t xml:space="preserve"> Trailed.</w:t>
      </w:r>
    </w:p>
    <w:p w14:paraId="1ACE6B2A" w14:textId="77777777" w:rsidR="00A357F0" w:rsidRDefault="00637A3B">
      <w:pPr>
        <w:numPr>
          <w:ilvl w:val="0"/>
          <w:numId w:val="1"/>
        </w:numPr>
        <w:pBdr>
          <w:top w:val="nil"/>
          <w:left w:val="nil"/>
          <w:bottom w:val="nil"/>
          <w:right w:val="nil"/>
          <w:between w:val="nil"/>
        </w:pBdr>
        <w:spacing w:line="259" w:lineRule="auto"/>
      </w:pPr>
      <w:r>
        <w:rPr>
          <w:b/>
          <w:bCs/>
        </w:rPr>
        <w:t xml:space="preserve">Discuss deliverables necessary to comply with the committee </w:t>
      </w:r>
      <w:proofErr w:type="gramStart"/>
      <w:r>
        <w:rPr>
          <w:b/>
          <w:bCs/>
        </w:rPr>
        <w:t>charge  –</w:t>
      </w:r>
      <w:proofErr w:type="gramEnd"/>
      <w:r>
        <w:rPr>
          <w:b/>
          <w:bCs/>
        </w:rPr>
        <w:t xml:space="preserve"> </w:t>
      </w:r>
      <w:r>
        <w:t xml:space="preserve">The committee discussed their understanding of the BOS focus with KBA: Option 1, develop a combined structure at 217 and 221 Danbury Road. Option 2 has three items; 2A-Fire </w:t>
      </w:r>
      <w:r>
        <w:t xml:space="preserve">Station at 217 Danbury Road, 2B-Police Station at 76 East Ridge with renovation and land expansion, 2C-Police Station at 36 Old Quarry Road. Consideration of the </w:t>
      </w:r>
      <w:proofErr w:type="spellStart"/>
      <w:r>
        <w:t>Katoonah</w:t>
      </w:r>
      <w:proofErr w:type="spellEnd"/>
      <w:r>
        <w:t xml:space="preserve"> Street property is tabled pending BOS clarification. The charge also requires concept</w:t>
      </w:r>
      <w:r>
        <w:t xml:space="preserve"> level drawings. Adam </w:t>
      </w:r>
      <w:proofErr w:type="spellStart"/>
      <w:r>
        <w:t>Safir</w:t>
      </w:r>
      <w:proofErr w:type="spellEnd"/>
      <w:r>
        <w:t xml:space="preserve"> suggested that the committee, KBA, and police and fire representatives have the same understanding of concept level drawings. David </w:t>
      </w:r>
      <w:proofErr w:type="spellStart"/>
      <w:r>
        <w:t>Brickley</w:t>
      </w:r>
      <w:proofErr w:type="spellEnd"/>
      <w:r>
        <w:t xml:space="preserve"> and KBA discussed concept level design and its definition. KBA shared an example of con</w:t>
      </w:r>
      <w:r>
        <w:t xml:space="preserve">cept level drawings showing colored blocks identifying operations spaces. Borings and test fits are </w:t>
      </w:r>
      <w:r>
        <w:lastRenderedPageBreak/>
        <w:t xml:space="preserve">completed after the concept level design but the committee is concerned that borings and test fits will guide the committee’s site plan development. KBA is </w:t>
      </w:r>
      <w:r>
        <w:t xml:space="preserve">working all four concepts simultaneously and will have deliverables in 1.5 weeks. David </w:t>
      </w:r>
      <w:proofErr w:type="spellStart"/>
      <w:r>
        <w:t>Brickley</w:t>
      </w:r>
      <w:proofErr w:type="spellEnd"/>
      <w:r>
        <w:t xml:space="preserve"> asked KBA to provide a timeline that identifies KBA deliverable completion with what’s needed from the committee at that point. The committee’s objective is to</w:t>
      </w:r>
      <w:r>
        <w:t xml:space="preserve"> be ready to move quickly with any discussion and decision. KBA suggested scheduling the boring company as soon as possible and requested weekly meetings with PD and FD. KBA will meet with this committee every two weeks to get directional guidance. The com</w:t>
      </w:r>
      <w:r>
        <w:t xml:space="preserve">mittee provided the following preliminary specifications for each building: </w:t>
      </w:r>
      <w:proofErr w:type="spellStart"/>
      <w:r>
        <w:t>stand alone</w:t>
      </w:r>
      <w:proofErr w:type="spellEnd"/>
      <w:r>
        <w:t xml:space="preserve"> PD 24,500 plus a 3000 outbuilding and 66 parking spaces; FD is 26,500 and 95 parking spaces; combined is 48,000 plus a 2000 outbuilding and 144 parking spaces. However,</w:t>
      </w:r>
      <w:r>
        <w:t xml:space="preserve"> the volunteer parking spaces originally calculated at 40 was lowered to 12. The police and fire chiefs will be asked to also attend every committee meeting. The committee discussed a criteria list for a comparison between the different options. Response t</w:t>
      </w:r>
      <w:r>
        <w:t>imes will be researched for each location.</w:t>
      </w:r>
    </w:p>
    <w:p w14:paraId="7BF1ED51" w14:textId="77777777" w:rsidR="00A357F0" w:rsidRDefault="00A357F0">
      <w:pPr>
        <w:pBdr>
          <w:top w:val="nil"/>
          <w:left w:val="nil"/>
          <w:bottom w:val="nil"/>
          <w:right w:val="nil"/>
          <w:between w:val="nil"/>
        </w:pBdr>
        <w:spacing w:line="259" w:lineRule="auto"/>
      </w:pPr>
    </w:p>
    <w:p w14:paraId="0B2A2C13" w14:textId="77777777" w:rsidR="00A357F0" w:rsidRDefault="00637A3B">
      <w:pPr>
        <w:pBdr>
          <w:top w:val="nil"/>
          <w:left w:val="nil"/>
          <w:bottom w:val="nil"/>
          <w:right w:val="nil"/>
          <w:between w:val="nil"/>
        </w:pBdr>
        <w:spacing w:line="259" w:lineRule="auto"/>
        <w:ind w:left="720"/>
        <w:rPr>
          <w:b/>
          <w:bCs/>
          <w:i/>
          <w:iCs/>
        </w:rPr>
      </w:pPr>
      <w:r>
        <w:rPr>
          <w:b/>
          <w:bCs/>
          <w:i/>
          <w:iCs/>
        </w:rPr>
        <w:t xml:space="preserve">The committee unanimously consented to approve up to $2500 to research response times from 217 and 221 Danbury Road. </w:t>
      </w:r>
    </w:p>
    <w:p w14:paraId="6BE97AE3" w14:textId="77777777" w:rsidR="00A357F0" w:rsidRDefault="00A357F0">
      <w:pPr>
        <w:pBdr>
          <w:top w:val="nil"/>
          <w:left w:val="nil"/>
          <w:bottom w:val="nil"/>
          <w:right w:val="nil"/>
          <w:between w:val="nil"/>
        </w:pBdr>
        <w:spacing w:line="259" w:lineRule="auto"/>
        <w:rPr>
          <w:b/>
          <w:bCs/>
          <w:i/>
          <w:iCs/>
        </w:rPr>
      </w:pPr>
    </w:p>
    <w:p w14:paraId="771C5A30" w14:textId="77777777" w:rsidR="00A357F0" w:rsidRDefault="00637A3B">
      <w:pPr>
        <w:pBdr>
          <w:top w:val="nil"/>
          <w:left w:val="nil"/>
          <w:bottom w:val="nil"/>
          <w:right w:val="nil"/>
          <w:between w:val="nil"/>
        </w:pBdr>
        <w:spacing w:line="259" w:lineRule="auto"/>
        <w:ind w:left="720"/>
      </w:pPr>
      <w:r>
        <w:t xml:space="preserve">David </w:t>
      </w:r>
      <w:proofErr w:type="spellStart"/>
      <w:r>
        <w:t>Brickley</w:t>
      </w:r>
      <w:proofErr w:type="spellEnd"/>
      <w:r>
        <w:t xml:space="preserve"> asked that the timeline KBA creates also includes any needs from NASCO. </w:t>
      </w:r>
    </w:p>
    <w:p w14:paraId="15BCC9DE" w14:textId="77777777" w:rsidR="00A357F0" w:rsidRDefault="00A357F0">
      <w:pPr>
        <w:pBdr>
          <w:top w:val="nil"/>
          <w:left w:val="nil"/>
          <w:bottom w:val="nil"/>
          <w:right w:val="nil"/>
          <w:between w:val="nil"/>
        </w:pBdr>
        <w:spacing w:line="259" w:lineRule="auto"/>
        <w:ind w:left="720"/>
      </w:pPr>
    </w:p>
    <w:p w14:paraId="069908D1" w14:textId="77777777" w:rsidR="00A357F0" w:rsidRDefault="00637A3B">
      <w:pPr>
        <w:pBdr>
          <w:top w:val="nil"/>
          <w:left w:val="nil"/>
          <w:bottom w:val="nil"/>
          <w:right w:val="nil"/>
          <w:between w:val="nil"/>
        </w:pBdr>
        <w:spacing w:line="259" w:lineRule="auto"/>
        <w:ind w:left="720"/>
      </w:pPr>
      <w:r>
        <w:t xml:space="preserve">Steve </w:t>
      </w:r>
      <w:proofErr w:type="spellStart"/>
      <w:r>
        <w:t>Scalzo</w:t>
      </w:r>
      <w:proofErr w:type="spellEnd"/>
      <w:r>
        <w:t xml:space="preserve"> proposed that the committee divide committee work as follows; design and programs, site work due diligence, costing, public engagement. Each committee member will take point on one of these tasks and tie in with any pertinent deliverables once</w:t>
      </w:r>
      <w:r>
        <w:t xml:space="preserve"> identified. They will provide status reports to the committee. Specific tasks to be completed now include the response time research and the boring company scheduling. If KBA needs any input from this committee, they will reach out to Steve </w:t>
      </w:r>
      <w:proofErr w:type="spellStart"/>
      <w:r>
        <w:t>Scalzo</w:t>
      </w:r>
      <w:proofErr w:type="spellEnd"/>
      <w:r>
        <w:t xml:space="preserve">. Steve </w:t>
      </w:r>
      <w:proofErr w:type="spellStart"/>
      <w:r>
        <w:t>Scalzo</w:t>
      </w:r>
      <w:proofErr w:type="spellEnd"/>
      <w:r>
        <w:t xml:space="preserve"> and David </w:t>
      </w:r>
      <w:proofErr w:type="spellStart"/>
      <w:r>
        <w:t>Brickley</w:t>
      </w:r>
      <w:proofErr w:type="spellEnd"/>
      <w:r>
        <w:t xml:space="preserve"> will join KBA on all their meetings. Pamela Dunaway will start preparing for the public engagement meeting and potential scheduling. </w:t>
      </w:r>
    </w:p>
    <w:p w14:paraId="37F3F21F" w14:textId="77777777" w:rsidR="00A357F0" w:rsidRDefault="00A357F0">
      <w:pPr>
        <w:pBdr>
          <w:top w:val="nil"/>
          <w:left w:val="nil"/>
          <w:bottom w:val="nil"/>
          <w:right w:val="nil"/>
          <w:between w:val="nil"/>
        </w:pBdr>
        <w:spacing w:line="259" w:lineRule="auto"/>
        <w:ind w:left="720"/>
      </w:pPr>
    </w:p>
    <w:p w14:paraId="249C71F2" w14:textId="77777777" w:rsidR="00A357F0" w:rsidRDefault="00637A3B">
      <w:pPr>
        <w:pBdr>
          <w:top w:val="nil"/>
          <w:left w:val="nil"/>
          <w:bottom w:val="nil"/>
          <w:right w:val="nil"/>
          <w:between w:val="nil"/>
        </w:pBdr>
        <w:spacing w:line="259" w:lineRule="auto"/>
        <w:ind w:left="720"/>
      </w:pPr>
      <w:r>
        <w:t>Chuck Hancock suggested that KBA and the chiefs only meet when present at these committee meeti</w:t>
      </w:r>
      <w:r>
        <w:t xml:space="preserve">ngs. He also suggested that the extra work on subordinate plans is not necessary. The committee explained that the Plan B research was assigned by the BOS. </w:t>
      </w:r>
    </w:p>
    <w:p w14:paraId="20CC0CDC" w14:textId="77777777" w:rsidR="00A357F0" w:rsidRDefault="00A357F0">
      <w:pPr>
        <w:pBdr>
          <w:top w:val="nil"/>
          <w:left w:val="nil"/>
          <w:bottom w:val="nil"/>
          <w:right w:val="nil"/>
          <w:between w:val="nil"/>
        </w:pBdr>
        <w:spacing w:line="259" w:lineRule="auto"/>
        <w:ind w:left="720"/>
      </w:pPr>
    </w:p>
    <w:p w14:paraId="4F161363" w14:textId="77777777" w:rsidR="00A357F0" w:rsidRDefault="00637A3B">
      <w:pPr>
        <w:numPr>
          <w:ilvl w:val="0"/>
          <w:numId w:val="1"/>
        </w:numPr>
        <w:pBdr>
          <w:top w:val="nil"/>
          <w:left w:val="nil"/>
          <w:bottom w:val="nil"/>
          <w:right w:val="nil"/>
          <w:between w:val="nil"/>
        </w:pBdr>
        <w:spacing w:line="259" w:lineRule="auto"/>
      </w:pPr>
      <w:r>
        <w:rPr>
          <w:b/>
          <w:bCs/>
        </w:rPr>
        <w:t xml:space="preserve">Timeline to </w:t>
      </w:r>
      <w:proofErr w:type="gramStart"/>
      <w:r>
        <w:rPr>
          <w:b/>
          <w:bCs/>
        </w:rPr>
        <w:t>finish  –</w:t>
      </w:r>
      <w:proofErr w:type="gramEnd"/>
      <w:r>
        <w:rPr>
          <w:b/>
          <w:bCs/>
        </w:rPr>
        <w:t xml:space="preserve"> </w:t>
      </w:r>
      <w:r>
        <w:t>pending KBA input. Can’t yet schedule test fits.</w:t>
      </w:r>
    </w:p>
    <w:p w14:paraId="1CF29109" w14:textId="77777777" w:rsidR="00A357F0" w:rsidRDefault="00A357F0">
      <w:pPr>
        <w:pBdr>
          <w:top w:val="nil"/>
          <w:left w:val="nil"/>
          <w:bottom w:val="nil"/>
          <w:right w:val="nil"/>
          <w:between w:val="nil"/>
        </w:pBdr>
        <w:spacing w:line="259" w:lineRule="auto"/>
        <w:ind w:left="720"/>
      </w:pPr>
    </w:p>
    <w:p w14:paraId="20B2D878" w14:textId="77777777" w:rsidR="00A357F0" w:rsidRDefault="00637A3B">
      <w:pPr>
        <w:numPr>
          <w:ilvl w:val="0"/>
          <w:numId w:val="1"/>
        </w:numPr>
        <w:spacing w:line="259" w:lineRule="auto"/>
      </w:pPr>
      <w:r>
        <w:rPr>
          <w:b/>
          <w:bCs/>
        </w:rPr>
        <w:t xml:space="preserve">Meeting </w:t>
      </w:r>
      <w:proofErr w:type="gramStart"/>
      <w:r>
        <w:rPr>
          <w:b/>
          <w:bCs/>
        </w:rPr>
        <w:t>Schedule  –</w:t>
      </w:r>
      <w:proofErr w:type="gramEnd"/>
      <w:r>
        <w:rPr>
          <w:b/>
          <w:bCs/>
        </w:rPr>
        <w:t xml:space="preserve"> </w:t>
      </w:r>
      <w:r>
        <w:t>The co</w:t>
      </w:r>
      <w:r>
        <w:t xml:space="preserve">mmittee will meet in two weeks. </w:t>
      </w:r>
    </w:p>
    <w:p w14:paraId="0827310A" w14:textId="77777777" w:rsidR="00A357F0" w:rsidRDefault="00637A3B">
      <w:pPr>
        <w:numPr>
          <w:ilvl w:val="0"/>
          <w:numId w:val="1"/>
        </w:numPr>
        <w:spacing w:line="259" w:lineRule="auto"/>
        <w:rPr>
          <w:b/>
          <w:bCs/>
        </w:rPr>
      </w:pPr>
      <w:r>
        <w:rPr>
          <w:b/>
          <w:bCs/>
        </w:rPr>
        <w:t xml:space="preserve">Public Comment – </w:t>
      </w:r>
      <w:r>
        <w:t>The committee welcomed comments from the public.</w:t>
      </w:r>
    </w:p>
    <w:p w14:paraId="6290FE02" w14:textId="77777777" w:rsidR="00A357F0" w:rsidRDefault="00A357F0">
      <w:pPr>
        <w:pBdr>
          <w:top w:val="nil"/>
          <w:left w:val="nil"/>
          <w:bottom w:val="nil"/>
          <w:right w:val="nil"/>
          <w:between w:val="nil"/>
        </w:pBdr>
      </w:pPr>
    </w:p>
    <w:p w14:paraId="6F6D8776" w14:textId="77777777" w:rsidR="00A357F0" w:rsidRDefault="00637A3B">
      <w:pPr>
        <w:pBdr>
          <w:top w:val="nil"/>
          <w:left w:val="nil"/>
          <w:bottom w:val="nil"/>
          <w:right w:val="nil"/>
          <w:between w:val="nil"/>
        </w:pBdr>
      </w:pPr>
      <w:r>
        <w:rPr>
          <w:b/>
          <w:bCs/>
          <w:i/>
          <w:iCs/>
        </w:rPr>
        <w:t xml:space="preserve">Steve </w:t>
      </w:r>
      <w:proofErr w:type="spellStart"/>
      <w:r>
        <w:rPr>
          <w:b/>
          <w:bCs/>
          <w:i/>
          <w:iCs/>
        </w:rPr>
        <w:t>Scalzo</w:t>
      </w:r>
      <w:proofErr w:type="spellEnd"/>
      <w:r>
        <w:rPr>
          <w:b/>
          <w:bCs/>
          <w:i/>
          <w:iCs/>
        </w:rPr>
        <w:t xml:space="preserve"> motioned to adjourn the meeting at 8:33pm. Ed Tyrrell seconded. The motion carried (4-0). </w:t>
      </w:r>
    </w:p>
    <w:p w14:paraId="57F2B9EB" w14:textId="77777777" w:rsidR="00A357F0" w:rsidRDefault="00A357F0">
      <w:pPr>
        <w:pBdr>
          <w:top w:val="nil"/>
          <w:left w:val="nil"/>
          <w:bottom w:val="nil"/>
          <w:right w:val="nil"/>
          <w:between w:val="nil"/>
        </w:pBdr>
        <w:rPr>
          <w:color w:val="000000"/>
          <w:sz w:val="22"/>
          <w:szCs w:val="22"/>
        </w:rPr>
      </w:pPr>
    </w:p>
    <w:p w14:paraId="15D3568C" w14:textId="77777777" w:rsidR="00A357F0" w:rsidRDefault="00637A3B">
      <w:pPr>
        <w:pBdr>
          <w:top w:val="nil"/>
          <w:left w:val="nil"/>
          <w:bottom w:val="nil"/>
          <w:right w:val="nil"/>
          <w:between w:val="nil"/>
        </w:pBdr>
        <w:rPr>
          <w:color w:val="000000"/>
        </w:rPr>
      </w:pPr>
      <w:r>
        <w:rPr>
          <w:color w:val="000000"/>
        </w:rPr>
        <w:t>Respectfully submitted by,</w:t>
      </w:r>
    </w:p>
    <w:p w14:paraId="67ABFB18" w14:textId="77777777" w:rsidR="00A357F0" w:rsidRDefault="00637A3B">
      <w:pPr>
        <w:pBdr>
          <w:top w:val="nil"/>
          <w:left w:val="nil"/>
          <w:bottom w:val="nil"/>
          <w:right w:val="nil"/>
          <w:between w:val="nil"/>
        </w:pBdr>
        <w:rPr>
          <w:color w:val="000000"/>
        </w:rPr>
      </w:pPr>
      <w:r>
        <w:rPr>
          <w:color w:val="000000"/>
        </w:rPr>
        <w:t>Etna Monsalve</w:t>
      </w:r>
    </w:p>
    <w:sectPr w:rsidR="00A357F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C9B1A93A-23D7-4049-B158-5CB395A5A3D6}"/>
    <w:embedBold r:id="rId2" w:fontKey="{09FCFAE3-DBF9-43AE-AF7E-311AA6741D04}"/>
    <w:embedBoldItalic r:id="rId3" w:fontKey="{DF3024B7-8614-4875-A100-73E2CE5361E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25D76BE9-2001-44C4-AF10-D6155EBF1B29}"/>
  </w:font>
  <w:font w:name="Calibri Light">
    <w:panose1 w:val="020F0302020204030204"/>
    <w:charset w:val="00"/>
    <w:family w:val="swiss"/>
    <w:pitch w:val="variable"/>
    <w:sig w:usb0="E4002EFF" w:usb1="C200247B" w:usb2="00000009" w:usb3="00000000" w:csb0="000001FF" w:csb1="00000000"/>
    <w:embedRegular r:id="rId5" w:fontKey="{D612247E-F827-4154-9F60-7DE132B6793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3D568E"/>
    <w:multiLevelType w:val="multilevel"/>
    <w:tmpl w:val="A10EFD5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7F0"/>
    <w:rsid w:val="00637A3B"/>
    <w:rsid w:val="00A3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C969A"/>
  <w15:docId w15:val="{8FC91CFF-123E-494A-B051-7933B7904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5D614F"/>
    <w:pPr>
      <w:ind w:left="720"/>
      <w:contextualSpacing/>
    </w:pPr>
  </w:style>
  <w:style w:type="paragraph" w:styleId="Header">
    <w:name w:val="header"/>
    <w:basedOn w:val="Normal"/>
    <w:link w:val="HeaderChar"/>
    <w:uiPriority w:val="99"/>
    <w:unhideWhenUsed/>
    <w:rsid w:val="000830E7"/>
    <w:pPr>
      <w:tabs>
        <w:tab w:val="center" w:pos="4680"/>
        <w:tab w:val="right" w:pos="9360"/>
      </w:tabs>
    </w:pPr>
  </w:style>
  <w:style w:type="character" w:customStyle="1" w:styleId="HeaderChar">
    <w:name w:val="Header Char"/>
    <w:basedOn w:val="DefaultParagraphFont"/>
    <w:link w:val="Header"/>
    <w:uiPriority w:val="99"/>
    <w:rsid w:val="000830E7"/>
  </w:style>
  <w:style w:type="paragraph" w:styleId="Footer">
    <w:name w:val="footer"/>
    <w:basedOn w:val="Normal"/>
    <w:link w:val="FooterChar"/>
    <w:uiPriority w:val="99"/>
    <w:unhideWhenUsed/>
    <w:rsid w:val="000830E7"/>
    <w:pPr>
      <w:tabs>
        <w:tab w:val="center" w:pos="4680"/>
        <w:tab w:val="right" w:pos="9360"/>
      </w:tabs>
    </w:pPr>
  </w:style>
  <w:style w:type="character" w:customStyle="1" w:styleId="FooterChar">
    <w:name w:val="Footer Char"/>
    <w:basedOn w:val="DefaultParagraphFont"/>
    <w:link w:val="Footer"/>
    <w:uiPriority w:val="99"/>
    <w:rsid w:val="000830E7"/>
  </w:style>
  <w:style w:type="character" w:styleId="PageNumber">
    <w:name w:val="page number"/>
    <w:basedOn w:val="DefaultParagraphFont"/>
    <w:uiPriority w:val="99"/>
    <w:semiHidden/>
    <w:unhideWhenUsed/>
    <w:rsid w:val="000830E7"/>
  </w:style>
  <w:style w:type="character" w:styleId="Hyperlink">
    <w:name w:val="Hyperlink"/>
    <w:uiPriority w:val="99"/>
    <w:unhideWhenUsed/>
    <w:rsid w:val="00B8400A"/>
    <w:rPr>
      <w:color w:val="467886"/>
      <w:u w:val="single"/>
    </w:rPr>
  </w:style>
  <w:style w:type="character" w:styleId="UnresolvedMention">
    <w:name w:val="Unresolved Mention"/>
    <w:uiPriority w:val="99"/>
    <w:semiHidden/>
    <w:unhideWhenUsed/>
    <w:rsid w:val="00B8400A"/>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QqTGcObdiGRAfPpYBwqdra+xOQ==">CgMxLjA4AHIhMWRwTWxGZExySmpOQkM3SEd4OHRpUTg2VHJTa1RuWTYt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Mail Room</dc:creator>
  <cp:lastModifiedBy>Morning Staff</cp:lastModifiedBy>
  <cp:revision>2</cp:revision>
  <dcterms:created xsi:type="dcterms:W3CDTF">2026-10-14T13:38:00Z</dcterms:created>
  <dcterms:modified xsi:type="dcterms:W3CDTF">2026-10-14T13:38:00Z</dcterms:modified>
</cp:coreProperties>
</file>